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B28C5" w14:textId="77777777" w:rsidR="000075DF" w:rsidRDefault="000075DF" w:rsidP="000075DF">
      <w:pPr>
        <w:spacing w:after="0" w:line="360" w:lineRule="auto"/>
        <w:jc w:val="center"/>
        <w:rPr>
          <w:rFonts w:ascii="Times New Roman" w:eastAsia="Times New Roman" w:hAnsi="Times New Roman"/>
          <w:b/>
          <w:bCs/>
          <w:color w:val="000000"/>
          <w:sz w:val="28"/>
          <w:szCs w:val="28"/>
          <w:lang w:eastAsia="ru-RU"/>
        </w:rPr>
      </w:pPr>
      <w:r w:rsidRPr="000075DF">
        <w:rPr>
          <w:rFonts w:ascii="Times New Roman" w:eastAsia="Times New Roman" w:hAnsi="Times New Roman"/>
          <w:b/>
          <w:bCs/>
          <w:color w:val="000000"/>
          <w:sz w:val="28"/>
          <w:szCs w:val="28"/>
          <w:lang w:eastAsia="ru-RU"/>
        </w:rPr>
        <w:t xml:space="preserve">ФОРМИРОВАНИЕ ГИГИЕНИЧЕСКОЙ КУЛЬТУРЫ И ЗАБОТЫ О ЗДОРОВЬЕ КАК ЧАСТЬ ПОДГОТОВКИ </w:t>
      </w:r>
    </w:p>
    <w:p w14:paraId="2BAD9B0C" w14:textId="77777777" w:rsidR="000075DF" w:rsidRDefault="000075DF" w:rsidP="000075DF">
      <w:pPr>
        <w:spacing w:after="0" w:line="360" w:lineRule="auto"/>
        <w:jc w:val="center"/>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К САМОСТОЯТЕЛЬНОЙ ЖИЗНИ</w:t>
      </w:r>
      <w:r w:rsidR="00F744F7" w:rsidRPr="00F744F7">
        <w:rPr>
          <w:rFonts w:ascii="Times New Roman" w:eastAsia="Times New Roman" w:hAnsi="Times New Roman"/>
          <w:color w:val="000000"/>
          <w:sz w:val="28"/>
          <w:szCs w:val="28"/>
          <w:lang w:eastAsia="ru-RU"/>
        </w:rPr>
        <w:br/>
      </w:r>
    </w:p>
    <w:p w14:paraId="2E10A4B5" w14:textId="26E7F4F8" w:rsidR="000075DF" w:rsidRDefault="00F744F7" w:rsidP="000075DF">
      <w:pPr>
        <w:spacing w:after="0" w:line="360" w:lineRule="auto"/>
        <w:jc w:val="right"/>
        <w:rPr>
          <w:rFonts w:ascii="Times New Roman" w:eastAsia="Times New Roman" w:hAnsi="Times New Roman"/>
          <w:color w:val="000000"/>
          <w:sz w:val="28"/>
          <w:szCs w:val="28"/>
          <w:lang w:eastAsia="ru-RU"/>
        </w:rPr>
      </w:pPr>
      <w:proofErr w:type="spellStart"/>
      <w:r w:rsidRPr="00317296">
        <w:rPr>
          <w:rFonts w:ascii="Times New Roman" w:eastAsia="Times New Roman" w:hAnsi="Times New Roman"/>
          <w:color w:val="000000"/>
          <w:sz w:val="28"/>
          <w:szCs w:val="28"/>
          <w:lang w:eastAsia="ru-RU"/>
        </w:rPr>
        <w:t>Кумаева</w:t>
      </w:r>
      <w:proofErr w:type="spellEnd"/>
      <w:r w:rsidRPr="00317296">
        <w:rPr>
          <w:rFonts w:ascii="Times New Roman" w:eastAsia="Times New Roman" w:hAnsi="Times New Roman"/>
          <w:color w:val="000000"/>
          <w:sz w:val="28"/>
          <w:szCs w:val="28"/>
          <w:lang w:eastAsia="ru-RU"/>
        </w:rPr>
        <w:t xml:space="preserve"> О</w:t>
      </w:r>
      <w:r w:rsidR="000075DF">
        <w:rPr>
          <w:rFonts w:ascii="Times New Roman" w:eastAsia="Times New Roman" w:hAnsi="Times New Roman"/>
          <w:color w:val="000000"/>
          <w:sz w:val="28"/>
          <w:szCs w:val="28"/>
          <w:lang w:eastAsia="ru-RU"/>
        </w:rPr>
        <w:t>.</w:t>
      </w:r>
      <w:r w:rsidRPr="00317296">
        <w:rPr>
          <w:rFonts w:ascii="Times New Roman" w:eastAsia="Times New Roman" w:hAnsi="Times New Roman"/>
          <w:color w:val="000000"/>
          <w:sz w:val="28"/>
          <w:szCs w:val="28"/>
          <w:lang w:eastAsia="ru-RU"/>
        </w:rPr>
        <w:t xml:space="preserve"> А</w:t>
      </w:r>
      <w:r w:rsidR="000075DF">
        <w:rPr>
          <w:rFonts w:ascii="Times New Roman" w:eastAsia="Times New Roman" w:hAnsi="Times New Roman"/>
          <w:color w:val="000000"/>
          <w:sz w:val="28"/>
          <w:szCs w:val="28"/>
          <w:lang w:eastAsia="ru-RU"/>
        </w:rPr>
        <w:t>.</w:t>
      </w:r>
    </w:p>
    <w:p w14:paraId="5332766C" w14:textId="77777777" w:rsidR="000075DF" w:rsidRDefault="000075DF" w:rsidP="000075DF">
      <w:pPr>
        <w:spacing w:after="0" w:line="360" w:lineRule="auto"/>
        <w:contextualSpacing/>
        <w:jc w:val="right"/>
        <w:rPr>
          <w:rFonts w:ascii="Times New Roman" w:hAnsi="Times New Roman"/>
          <w:i/>
          <w:sz w:val="28"/>
          <w:szCs w:val="28"/>
        </w:rPr>
      </w:pPr>
      <w:r w:rsidRPr="001D54C1">
        <w:rPr>
          <w:rFonts w:ascii="Times New Roman" w:hAnsi="Times New Roman"/>
          <w:i/>
          <w:sz w:val="28"/>
          <w:szCs w:val="28"/>
        </w:rPr>
        <w:t xml:space="preserve">Воспитатель ГКУ СО «Тольяттинский социальный приют </w:t>
      </w:r>
    </w:p>
    <w:p w14:paraId="4F8B6DE6" w14:textId="34343DC5" w:rsidR="000075DF" w:rsidRDefault="000075DF" w:rsidP="000075DF">
      <w:pPr>
        <w:spacing w:after="0" w:line="360" w:lineRule="auto"/>
        <w:contextualSpacing/>
        <w:jc w:val="right"/>
        <w:rPr>
          <w:rFonts w:ascii="Times New Roman" w:hAnsi="Times New Roman"/>
          <w:i/>
          <w:sz w:val="28"/>
          <w:szCs w:val="28"/>
        </w:rPr>
      </w:pPr>
      <w:r w:rsidRPr="001D54C1">
        <w:rPr>
          <w:rFonts w:ascii="Times New Roman" w:hAnsi="Times New Roman"/>
          <w:i/>
          <w:sz w:val="28"/>
          <w:szCs w:val="28"/>
        </w:rPr>
        <w:t>для детей и подростков «Дельфин»</w:t>
      </w:r>
    </w:p>
    <w:p w14:paraId="7084DD8C" w14:textId="77777777" w:rsidR="000075DF" w:rsidRPr="001D54C1" w:rsidRDefault="000075DF" w:rsidP="000075DF">
      <w:pPr>
        <w:spacing w:after="0" w:line="360" w:lineRule="auto"/>
        <w:contextualSpacing/>
        <w:jc w:val="center"/>
        <w:rPr>
          <w:rFonts w:ascii="Times New Roman" w:hAnsi="Times New Roman"/>
          <w:i/>
          <w:sz w:val="28"/>
          <w:szCs w:val="28"/>
        </w:rPr>
      </w:pPr>
    </w:p>
    <w:p w14:paraId="1797828B" w14:textId="352AB555"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Подготовка воспитанников к самостоятельной жизни — одна из ключевых задач всей нашей работы. Дл</w:t>
      </w:r>
      <w:r w:rsidR="00CF50C2" w:rsidRPr="000075DF">
        <w:rPr>
          <w:rFonts w:ascii="Times New Roman" w:eastAsia="Times New Roman" w:hAnsi="Times New Roman"/>
          <w:color w:val="000000"/>
          <w:sz w:val="28"/>
          <w:szCs w:val="28"/>
          <w:lang w:eastAsia="ru-RU"/>
        </w:rPr>
        <w:t>я детей 3</w:t>
      </w:r>
      <w:r w:rsidR="000075DF">
        <w:rPr>
          <w:rFonts w:ascii="Times New Roman" w:eastAsia="Times New Roman" w:hAnsi="Times New Roman"/>
          <w:color w:val="000000"/>
          <w:sz w:val="28"/>
          <w:szCs w:val="28"/>
          <w:lang w:eastAsia="ru-RU"/>
        </w:rPr>
        <w:t>-</w:t>
      </w:r>
      <w:r w:rsidR="00CF50C2" w:rsidRPr="000075DF">
        <w:rPr>
          <w:rFonts w:ascii="Times New Roman" w:eastAsia="Times New Roman" w:hAnsi="Times New Roman"/>
          <w:color w:val="000000"/>
          <w:sz w:val="28"/>
          <w:szCs w:val="28"/>
          <w:lang w:eastAsia="ru-RU"/>
        </w:rPr>
        <w:t>7</w:t>
      </w:r>
      <w:r w:rsidRPr="000075DF">
        <w:rPr>
          <w:rFonts w:ascii="Times New Roman" w:eastAsia="Times New Roman" w:hAnsi="Times New Roman"/>
          <w:color w:val="000000"/>
          <w:sz w:val="28"/>
          <w:szCs w:val="28"/>
          <w:lang w:eastAsia="ru-RU"/>
        </w:rPr>
        <w:t xml:space="preserve"> лет особенно важно заложить основы личной гигиены, культуры здоровья, безопасного поведения и самостоятельности. Именно в этом возрасте формируются привычки, которые во многом определяют, сможет ли ребёнок в будущем позаботиться о себе, своём теле, здоровье и быте.</w:t>
      </w:r>
    </w:p>
    <w:p w14:paraId="2A77C113"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 xml:space="preserve">В условиях </w:t>
      </w:r>
      <w:r w:rsidR="00C14DE5" w:rsidRPr="000075DF">
        <w:rPr>
          <w:rFonts w:ascii="Times New Roman" w:eastAsia="Times New Roman" w:hAnsi="Times New Roman"/>
          <w:color w:val="000000"/>
          <w:sz w:val="28"/>
          <w:szCs w:val="28"/>
          <w:lang w:eastAsia="ru-RU"/>
        </w:rPr>
        <w:t>нашего учреждения</w:t>
      </w:r>
      <w:r w:rsidRPr="000075DF">
        <w:rPr>
          <w:rFonts w:ascii="Times New Roman" w:eastAsia="Times New Roman" w:hAnsi="Times New Roman"/>
          <w:color w:val="000000"/>
          <w:sz w:val="28"/>
          <w:szCs w:val="28"/>
          <w:lang w:eastAsia="ru-RU"/>
        </w:rPr>
        <w:t xml:space="preserve"> эта задача приобретает особую значимость. Многие воспитанники не имеют перед глазами устойчивой семейной модели гигиенического поведения, не всегда получают достаточно индивидуального внимания, ласки, положительного подкрепления. Поэтому мы должны не просто объяснять детям, что «надо мыть руки», а ежедневно, последовательно, с учётом возраста и особенностей каждого ребёнка формировать у них гигиеническую культуру как часть общей культуры и жизненно важных компетенций.</w:t>
      </w:r>
    </w:p>
    <w:p w14:paraId="4F36C0AE"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Актуальность темы</w:t>
      </w:r>
      <w:r w:rsidRPr="000075DF">
        <w:rPr>
          <w:rFonts w:ascii="Times New Roman" w:eastAsia="Times New Roman" w:hAnsi="Times New Roman"/>
          <w:color w:val="000000"/>
          <w:sz w:val="28"/>
          <w:szCs w:val="28"/>
          <w:lang w:eastAsia="ru-RU"/>
        </w:rPr>
        <w:t> обусловлена тем, что гигиеническая культура и забота о здоровье — это не только медицинский, но и социальный, педагогический и нравственный аспект. Ребёнок, который умеет следить за чистотой тела, одежды, соблюдать режим дня, правильно питаться, замечать недомогание и обращаться за помощью, значительно легче адаптируется к самостоятельной жизни. Если же эти навыки не сформированы, он оказывается беспомощным в быту, чаще болеет, попадает в опасные ситуации, испытывает трудности в общении и обучении.</w:t>
      </w:r>
    </w:p>
    <w:p w14:paraId="028AB7B2"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lastRenderedPageBreak/>
        <w:t>Под гигиенической культурой мы понимаем систему знаний, умений, навыков и привычек, связанных с уходом за собой, поддержанием чистоты и порядка, сохранением здоровья. Это не только мытьё рук и чистка зубов, но и отношение к своему телу как к ценности, понимание связи между чистотой и здоровьем, умение заботиться о себе и близких, соблюдать правила безопасности.</w:t>
      </w:r>
    </w:p>
    <w:p w14:paraId="1EB5CB08"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 xml:space="preserve">Забота о здоровье — это активная позиция ребёнка: он знает, что полезно, а что вредно, умеет соблюдать режим, замечает изменения в своём состоянии, может попросить помощь у взрослого, понимает необходимость движения, прогулок, сна, правильного питания. </w:t>
      </w:r>
      <w:proofErr w:type="gramStart"/>
      <w:r w:rsidRPr="000075DF">
        <w:rPr>
          <w:rFonts w:ascii="Times New Roman" w:eastAsia="Times New Roman" w:hAnsi="Times New Roman"/>
          <w:color w:val="000000"/>
          <w:sz w:val="28"/>
          <w:szCs w:val="28"/>
          <w:lang w:eastAsia="ru-RU"/>
        </w:rPr>
        <w:t xml:space="preserve">В </w:t>
      </w:r>
      <w:r w:rsidR="00CF50C2" w:rsidRPr="000075DF">
        <w:rPr>
          <w:rFonts w:ascii="Times New Roman" w:eastAsia="Times New Roman" w:hAnsi="Times New Roman"/>
          <w:color w:val="000000"/>
          <w:sz w:val="28"/>
          <w:szCs w:val="28"/>
          <w:lang w:eastAsia="ru-RU"/>
        </w:rPr>
        <w:t xml:space="preserve"> дошкольном</w:t>
      </w:r>
      <w:proofErr w:type="gramEnd"/>
      <w:r w:rsidR="00CF50C2" w:rsidRPr="000075DF">
        <w:rPr>
          <w:rFonts w:ascii="Times New Roman" w:eastAsia="Times New Roman" w:hAnsi="Times New Roman"/>
          <w:color w:val="000000"/>
          <w:sz w:val="28"/>
          <w:szCs w:val="28"/>
          <w:lang w:eastAsia="ru-RU"/>
        </w:rPr>
        <w:t xml:space="preserve"> </w:t>
      </w:r>
      <w:r w:rsidRPr="000075DF">
        <w:rPr>
          <w:rFonts w:ascii="Times New Roman" w:eastAsia="Times New Roman" w:hAnsi="Times New Roman"/>
          <w:color w:val="000000"/>
          <w:sz w:val="28"/>
          <w:szCs w:val="28"/>
          <w:lang w:eastAsia="ru-RU"/>
        </w:rPr>
        <w:t>возрасте эти представления только складываются, поэтому наша задача — сделать их понятными, доступными и ежедневно закрепляемыми.</w:t>
      </w:r>
    </w:p>
    <w:p w14:paraId="3F3AC18F"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Цель работы:</w:t>
      </w:r>
      <w:r w:rsidRPr="000075DF">
        <w:rPr>
          <w:rFonts w:ascii="Times New Roman" w:eastAsia="Times New Roman" w:hAnsi="Times New Roman"/>
          <w:color w:val="000000"/>
          <w:sz w:val="28"/>
          <w:szCs w:val="28"/>
          <w:lang w:eastAsia="ru-RU"/>
        </w:rPr>
        <w:t> формирование у воспитанников 3–</w:t>
      </w:r>
      <w:r w:rsidR="00CF50C2" w:rsidRPr="000075DF">
        <w:rPr>
          <w:rFonts w:ascii="Times New Roman" w:eastAsia="Times New Roman" w:hAnsi="Times New Roman"/>
          <w:color w:val="000000"/>
          <w:sz w:val="28"/>
          <w:szCs w:val="28"/>
          <w:lang w:eastAsia="ru-RU"/>
        </w:rPr>
        <w:t>7</w:t>
      </w:r>
      <w:r w:rsidRPr="000075DF">
        <w:rPr>
          <w:rFonts w:ascii="Times New Roman" w:eastAsia="Times New Roman" w:hAnsi="Times New Roman"/>
          <w:color w:val="000000"/>
          <w:sz w:val="28"/>
          <w:szCs w:val="28"/>
          <w:lang w:eastAsia="ru-RU"/>
        </w:rPr>
        <w:t xml:space="preserve"> лет основ гигиенической культуры и бережного отношения к здоровью как базы подготовки к самостоятельной жизни.</w:t>
      </w:r>
    </w:p>
    <w:p w14:paraId="4C2058A6"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Задачи:</w:t>
      </w:r>
    </w:p>
    <w:p w14:paraId="0FF5C002"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Формировать и закреплять культурно-гигиенические навыки: умывание, мытьё рук, чистка зубов, пользование полотенцем, носовым платком, расчёской, туалетом.</w:t>
      </w:r>
    </w:p>
    <w:p w14:paraId="61D3CF30"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Формировать навыки самообслуживания: одевание, раздевание, уход за одеждой и обувью, складывание вещей, поддержание порядка в шкафчике и спальном месте.</w:t>
      </w:r>
    </w:p>
    <w:p w14:paraId="15C042B3"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Расширять представления о здоровье, его значении, полезных и вредных привычках, режиме дня, питании, движении, сне.</w:t>
      </w:r>
    </w:p>
    <w:p w14:paraId="0BCB93D7"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Воспитывать ценностное отношение к своему телу, чистоте, опрятности, безопасности.</w:t>
      </w:r>
    </w:p>
    <w:p w14:paraId="1BF3452C"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Учить детей замечать недомогание, боль, травму и своевременно обращаться к взрослому или медицинскому работнику.</w:t>
      </w:r>
    </w:p>
    <w:p w14:paraId="5EB166F3"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Развивать самостоятельность, ответственность, самоконтроль.</w:t>
      </w:r>
    </w:p>
    <w:p w14:paraId="56C75A6F"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lastRenderedPageBreak/>
        <w:t>Обеспечивать единство требований всех взрослых, работающих с детьми.</w:t>
      </w:r>
    </w:p>
    <w:p w14:paraId="38E52C37" w14:textId="77777777" w:rsidR="00F744F7" w:rsidRPr="000075DF" w:rsidRDefault="00F744F7" w:rsidP="000075DF">
      <w:pPr>
        <w:numPr>
          <w:ilvl w:val="0"/>
          <w:numId w:val="1"/>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Создавать здоровьесберегающую предметно-пространственную среду.</w:t>
      </w:r>
    </w:p>
    <w:p w14:paraId="4ADE164B"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Возраст</w:t>
      </w:r>
      <w:r w:rsidR="00CF50C2" w:rsidRPr="000075DF">
        <w:rPr>
          <w:rFonts w:ascii="Times New Roman" w:eastAsia="Times New Roman" w:hAnsi="Times New Roman"/>
          <w:b/>
          <w:bCs/>
          <w:color w:val="000000"/>
          <w:sz w:val="28"/>
          <w:szCs w:val="28"/>
          <w:lang w:eastAsia="ru-RU"/>
        </w:rPr>
        <w:t>ные особенности детей 3–7</w:t>
      </w:r>
      <w:r w:rsidRPr="000075DF">
        <w:rPr>
          <w:rFonts w:ascii="Times New Roman" w:eastAsia="Times New Roman" w:hAnsi="Times New Roman"/>
          <w:b/>
          <w:bCs/>
          <w:color w:val="000000"/>
          <w:sz w:val="28"/>
          <w:szCs w:val="28"/>
          <w:lang w:eastAsia="ru-RU"/>
        </w:rPr>
        <w:t xml:space="preserve"> лет.</w:t>
      </w:r>
      <w:r w:rsidRPr="000075DF">
        <w:rPr>
          <w:rFonts w:ascii="Times New Roman" w:eastAsia="Times New Roman" w:hAnsi="Times New Roman"/>
          <w:color w:val="000000"/>
          <w:sz w:val="28"/>
          <w:szCs w:val="28"/>
          <w:lang w:eastAsia="ru-RU"/>
        </w:rPr>
        <w:br/>
        <w:t>Младшие дошкольники 3–5 лет усваивают навыки через подражание, повторение, игровые действия и помощь взрослого. Им нужны простые алгоритмы, напоминания, похвала. Для них важны ритуальность, предсказуемость, эмоциональная поддержка. Старшие дошкольники и младшие школьники 5–8 лет способны к большей самостоятельности, самоконтролю, пониманию причинно-следственных связей. Они могут выполнять обязанности дежурного, следить за своим внешним видом, помогать младшим, осваивать правила безопасного поведения.</w:t>
      </w:r>
    </w:p>
    <w:p w14:paraId="450A0CB1"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 xml:space="preserve">В условиях </w:t>
      </w:r>
      <w:r w:rsidR="00CF50C2" w:rsidRPr="000075DF">
        <w:rPr>
          <w:rFonts w:ascii="Times New Roman" w:eastAsia="Times New Roman" w:hAnsi="Times New Roman"/>
          <w:color w:val="000000"/>
          <w:sz w:val="28"/>
          <w:szCs w:val="28"/>
          <w:lang w:eastAsia="ru-RU"/>
        </w:rPr>
        <w:t>на</w:t>
      </w:r>
      <w:r w:rsidR="00317296" w:rsidRPr="000075DF">
        <w:rPr>
          <w:rFonts w:ascii="Times New Roman" w:eastAsia="Times New Roman" w:hAnsi="Times New Roman"/>
          <w:color w:val="000000"/>
          <w:sz w:val="28"/>
          <w:szCs w:val="28"/>
          <w:lang w:eastAsia="ru-RU"/>
        </w:rPr>
        <w:t>шего учреждения</w:t>
      </w:r>
      <w:r w:rsidRPr="000075DF">
        <w:rPr>
          <w:rFonts w:ascii="Times New Roman" w:eastAsia="Times New Roman" w:hAnsi="Times New Roman"/>
          <w:color w:val="000000"/>
          <w:sz w:val="28"/>
          <w:szCs w:val="28"/>
          <w:lang w:eastAsia="ru-RU"/>
        </w:rPr>
        <w:t xml:space="preserve"> важно учитывать, что у детей может быть сниженный интерес к собственному телу, трудности с саморегуляцией, недоверие к взрослым, дефицит личного пространства. Поэтому гигиенические процедуры не должны превращаться в формальность, наказание или источник стыда. Наоборот, нужно сделать их спокойными, доброжелательными, понятными и по возможности приятными.</w:t>
      </w:r>
    </w:p>
    <w:p w14:paraId="2D95CD26"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Содержание работы по формированию гигиенической культуры и заботы о здоровье.</w:t>
      </w:r>
    </w:p>
    <w:p w14:paraId="66EC0564" w14:textId="6C9C7FD6" w:rsidR="00F744F7" w:rsidRPr="000075DF" w:rsidRDefault="00F744F7" w:rsidP="000075DF">
      <w:pPr>
        <w:numPr>
          <w:ilvl w:val="0"/>
          <w:numId w:val="2"/>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Личная гигиена.</w:t>
      </w:r>
      <w:r w:rsidRPr="000075DF">
        <w:rPr>
          <w:rFonts w:ascii="Times New Roman" w:eastAsia="Times New Roman" w:hAnsi="Times New Roman"/>
          <w:color w:val="000000"/>
          <w:sz w:val="28"/>
          <w:szCs w:val="28"/>
          <w:lang w:eastAsia="ru-RU"/>
        </w:rPr>
        <w:br/>
        <w:t xml:space="preserve">Учим детей мыть руки перед едой, после прогулки, туалета, игр с животными; умываться, чистить зубы, пользоваться только своим полотенцем, расчёской, носовым платком; следить за чистотой ногтей, волос, тела. Вводим визуальные алгоритмы: «Руки моем так: закатали рукава, намочили руки, намылили, растёрли, смыли, вытерли, опустили рукава». Для младших используем картинки, для старших — </w:t>
      </w:r>
      <w:proofErr w:type="spellStart"/>
      <w:r w:rsidRPr="000075DF">
        <w:rPr>
          <w:rFonts w:ascii="Times New Roman" w:eastAsia="Times New Roman" w:hAnsi="Times New Roman"/>
          <w:color w:val="000000"/>
          <w:sz w:val="28"/>
          <w:szCs w:val="28"/>
          <w:lang w:eastAsia="ru-RU"/>
        </w:rPr>
        <w:t>мнемотаблицы</w:t>
      </w:r>
      <w:proofErr w:type="spellEnd"/>
      <w:r w:rsidRPr="000075DF">
        <w:rPr>
          <w:rFonts w:ascii="Times New Roman" w:eastAsia="Times New Roman" w:hAnsi="Times New Roman"/>
          <w:color w:val="000000"/>
          <w:sz w:val="28"/>
          <w:szCs w:val="28"/>
          <w:lang w:eastAsia="ru-RU"/>
        </w:rPr>
        <w:t xml:space="preserve"> и словесные инструкции.</w:t>
      </w:r>
    </w:p>
    <w:p w14:paraId="0797BE53" w14:textId="77777777" w:rsidR="00F744F7" w:rsidRPr="000075DF" w:rsidRDefault="00F744F7" w:rsidP="000075DF">
      <w:pPr>
        <w:numPr>
          <w:ilvl w:val="0"/>
          <w:numId w:val="2"/>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Гигиена питания.</w:t>
      </w:r>
      <w:r w:rsidRPr="000075DF">
        <w:rPr>
          <w:rFonts w:ascii="Times New Roman" w:eastAsia="Times New Roman" w:hAnsi="Times New Roman"/>
          <w:color w:val="000000"/>
          <w:sz w:val="28"/>
          <w:szCs w:val="28"/>
          <w:lang w:eastAsia="ru-RU"/>
        </w:rPr>
        <w:br/>
        <w:t xml:space="preserve">Формируем правила: мыть руки перед едой, мыть фрукты и овощи, не есть </w:t>
      </w:r>
      <w:r w:rsidRPr="000075DF">
        <w:rPr>
          <w:rFonts w:ascii="Times New Roman" w:eastAsia="Times New Roman" w:hAnsi="Times New Roman"/>
          <w:color w:val="000000"/>
          <w:sz w:val="28"/>
          <w:szCs w:val="28"/>
          <w:lang w:eastAsia="ru-RU"/>
        </w:rPr>
        <w:lastRenderedPageBreak/>
        <w:t>грязное или упавшее, пользоваться салфеткой, аккуратно есть, жевать с закрытым ртом, не торопиться, не разговаривать с полным ртом. Знакомим с понятиями «полезная еда», «вредная еда», «витамины». Для старших детей можно организовать игру «Полезная тарелка», беседу «Почему нельзя есть немытыми руками», опыты с микробами в доступной форме.</w:t>
      </w:r>
    </w:p>
    <w:p w14:paraId="636D2654" w14:textId="77777777" w:rsidR="00F744F7" w:rsidRPr="000075DF" w:rsidRDefault="00F744F7" w:rsidP="000075DF">
      <w:pPr>
        <w:numPr>
          <w:ilvl w:val="0"/>
          <w:numId w:val="2"/>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Одежда, обувь, опрятность.</w:t>
      </w:r>
      <w:r w:rsidRPr="000075DF">
        <w:rPr>
          <w:rFonts w:ascii="Times New Roman" w:eastAsia="Times New Roman" w:hAnsi="Times New Roman"/>
          <w:color w:val="000000"/>
          <w:sz w:val="28"/>
          <w:szCs w:val="28"/>
          <w:lang w:eastAsia="ru-RU"/>
        </w:rPr>
        <w:br/>
        <w:t>Учим одеваться по погоде, содержать одежду и обувь в чистоте, сушить мокрые вещи, складывать их в шкаф, замечать неопрятность и устранять её. Важно, чтобы у каждого ребёнка было своё место, порядок в шкафчике, понятные правила хранения вещей. Старшие дети могут помогать младшим, дежурить, проверять порядок.</w:t>
      </w:r>
    </w:p>
    <w:p w14:paraId="6D645CD9" w14:textId="77777777" w:rsidR="00F744F7" w:rsidRPr="000075DF" w:rsidRDefault="00F744F7" w:rsidP="000075DF">
      <w:pPr>
        <w:numPr>
          <w:ilvl w:val="0"/>
          <w:numId w:val="2"/>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Режим дня, сон, движение.</w:t>
      </w:r>
      <w:r w:rsidRPr="000075DF">
        <w:rPr>
          <w:rFonts w:ascii="Times New Roman" w:eastAsia="Times New Roman" w:hAnsi="Times New Roman"/>
          <w:color w:val="000000"/>
          <w:sz w:val="28"/>
          <w:szCs w:val="28"/>
          <w:lang w:eastAsia="ru-RU"/>
        </w:rPr>
        <w:br/>
        <w:t>Объясняем, зачем нужен режим: чтобы быть бодрым, здоровым, успевать играть и учиться. Закрепляем привычку ложиться спать вовремя, проветривать помещение, делать зарядку, гулять, двигаться. Проводим утреннюю гимнастику, физкультминутки, подвижные игры, закаливающие процедуры в соответствии с медицинскими рекомендациями.</w:t>
      </w:r>
    </w:p>
    <w:p w14:paraId="3E4AE618" w14:textId="77777777" w:rsidR="00F744F7" w:rsidRPr="000075DF" w:rsidRDefault="00F744F7" w:rsidP="000075DF">
      <w:pPr>
        <w:numPr>
          <w:ilvl w:val="0"/>
          <w:numId w:val="2"/>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Безопасность и забота о здоровье.</w:t>
      </w:r>
      <w:r w:rsidRPr="000075DF">
        <w:rPr>
          <w:rFonts w:ascii="Times New Roman" w:eastAsia="Times New Roman" w:hAnsi="Times New Roman"/>
          <w:color w:val="000000"/>
          <w:sz w:val="28"/>
          <w:szCs w:val="28"/>
          <w:lang w:eastAsia="ru-RU"/>
        </w:rPr>
        <w:br/>
        <w:t>Учим детей не брать лекарства без разрешения взрослых, не трогать бытовую химию, острые и горячие предметы, не уходить с незнакомыми людьми, сообщать взрослому о боли, травме, плохом самочувствии. Формируем основы телесной безопасности: ребёнок должен знать, что его тело принадлежит ему, что неприятные прикосновения нужно пресекать и сообщать взрослому, которому он доверяет. В доступной форме говорим о том, что здоровье — это ценность, которую нужно беречь.</w:t>
      </w:r>
    </w:p>
    <w:p w14:paraId="5A6A0AE6" w14:textId="77777777" w:rsidR="00F744F7" w:rsidRPr="000075DF" w:rsidRDefault="00F744F7" w:rsidP="000075DF">
      <w:pPr>
        <w:numPr>
          <w:ilvl w:val="0"/>
          <w:numId w:val="2"/>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Эмоциональное здоровье.</w:t>
      </w:r>
      <w:r w:rsidRPr="000075DF">
        <w:rPr>
          <w:rFonts w:ascii="Times New Roman" w:eastAsia="Times New Roman" w:hAnsi="Times New Roman"/>
          <w:color w:val="000000"/>
          <w:sz w:val="28"/>
          <w:szCs w:val="28"/>
          <w:lang w:eastAsia="ru-RU"/>
        </w:rPr>
        <w:br/>
        <w:t xml:space="preserve">Забота о здоровье включает и психоэмоциональное благополучие. Учим детей выражать чувства словами, просить помощь, дружить, мириться, расслабляться. Используем игры, сказки, беседы, упражнения на снятие </w:t>
      </w:r>
      <w:r w:rsidRPr="000075DF">
        <w:rPr>
          <w:rFonts w:ascii="Times New Roman" w:eastAsia="Times New Roman" w:hAnsi="Times New Roman"/>
          <w:color w:val="000000"/>
          <w:sz w:val="28"/>
          <w:szCs w:val="28"/>
          <w:lang w:eastAsia="ru-RU"/>
        </w:rPr>
        <w:lastRenderedPageBreak/>
        <w:t>напряжения. Важно, чтобы ребёнок чувствовал себя в безопасности, знал, что взрослый поможет и поддержит.</w:t>
      </w:r>
    </w:p>
    <w:p w14:paraId="3130EDC6"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Формы и методы работы.</w:t>
      </w:r>
      <w:r w:rsidRPr="000075DF">
        <w:rPr>
          <w:rFonts w:ascii="Times New Roman" w:eastAsia="Times New Roman" w:hAnsi="Times New Roman"/>
          <w:color w:val="000000"/>
          <w:sz w:val="28"/>
          <w:szCs w:val="28"/>
          <w:lang w:eastAsia="ru-RU"/>
        </w:rPr>
        <w:br/>
        <w:t>Основная форма — режимные моменты. Именно в умывальной, спальне, столовой, раздевалке происходит реальное формирование навыков. Мы используем:</w:t>
      </w:r>
    </w:p>
    <w:p w14:paraId="3D1EA510"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показ и объяснение;</w:t>
      </w:r>
    </w:p>
    <w:p w14:paraId="5BAF3260"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упражнение и многократное повторение;</w:t>
      </w:r>
    </w:p>
    <w:p w14:paraId="6B2C655D"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игровые ситуации («Научи куклу Машу мыть руки», «Помоги мишке одеться»);</w:t>
      </w:r>
    </w:p>
    <w:p w14:paraId="21398E7B"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дидактические игры («Что сначала, что потом», «Найди лишнее», «Полезно — вредно»);</w:t>
      </w:r>
    </w:p>
    <w:p w14:paraId="381BDB87"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сюжетно-ролевые игры («Больница», «Парикмахерская», «Семья», «Детский сад»);</w:t>
      </w:r>
    </w:p>
    <w:p w14:paraId="1FC19187"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чтение и обсуждение произведений К. Чуковского «Мойдодыр», «</w:t>
      </w:r>
      <w:proofErr w:type="spellStart"/>
      <w:r w:rsidRPr="000075DF">
        <w:rPr>
          <w:rFonts w:ascii="Times New Roman" w:eastAsia="Times New Roman" w:hAnsi="Times New Roman"/>
          <w:color w:val="000000"/>
          <w:sz w:val="28"/>
          <w:szCs w:val="28"/>
          <w:lang w:eastAsia="ru-RU"/>
        </w:rPr>
        <w:t>Федорино</w:t>
      </w:r>
      <w:proofErr w:type="spellEnd"/>
      <w:r w:rsidRPr="000075DF">
        <w:rPr>
          <w:rFonts w:ascii="Times New Roman" w:eastAsia="Times New Roman" w:hAnsi="Times New Roman"/>
          <w:color w:val="000000"/>
          <w:sz w:val="28"/>
          <w:szCs w:val="28"/>
          <w:lang w:eastAsia="ru-RU"/>
        </w:rPr>
        <w:t xml:space="preserve"> горе», А. Барто «Девочка чумазая», С. Михалкова «Прививка» и др.;</w:t>
      </w:r>
    </w:p>
    <w:p w14:paraId="5FF8A675"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беседы, «уроки здоровья», викторины;</w:t>
      </w:r>
    </w:p>
    <w:p w14:paraId="6116BC1B"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проекты («Азбука здоровья», «Мой день», «Чистые ладошки»);</w:t>
      </w:r>
    </w:p>
    <w:p w14:paraId="403B3D56"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праздники и досуги («День здоровья», «В гостях у Мойдодыра»);</w:t>
      </w:r>
    </w:p>
    <w:p w14:paraId="3BACEACD"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личный пример взрослого;</w:t>
      </w:r>
    </w:p>
    <w:p w14:paraId="73B89D26" w14:textId="77777777" w:rsidR="00F744F7" w:rsidRPr="000075DF" w:rsidRDefault="00F744F7" w:rsidP="000075DF">
      <w:pPr>
        <w:numPr>
          <w:ilvl w:val="0"/>
          <w:numId w:val="3"/>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положительное подкрепление: похвала, наклейка, жетон, «экран чистоты», «дерево здоровья».</w:t>
      </w:r>
    </w:p>
    <w:p w14:paraId="0C71C37A"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 xml:space="preserve">Важно избегать назидательности, запугивания, </w:t>
      </w:r>
      <w:proofErr w:type="spellStart"/>
      <w:r w:rsidRPr="000075DF">
        <w:rPr>
          <w:rFonts w:ascii="Times New Roman" w:eastAsia="Times New Roman" w:hAnsi="Times New Roman"/>
          <w:color w:val="000000"/>
          <w:sz w:val="28"/>
          <w:szCs w:val="28"/>
          <w:lang w:eastAsia="ru-RU"/>
        </w:rPr>
        <w:t>стыжения</w:t>
      </w:r>
      <w:proofErr w:type="spellEnd"/>
      <w:r w:rsidRPr="000075DF">
        <w:rPr>
          <w:rFonts w:ascii="Times New Roman" w:eastAsia="Times New Roman" w:hAnsi="Times New Roman"/>
          <w:color w:val="000000"/>
          <w:sz w:val="28"/>
          <w:szCs w:val="28"/>
          <w:lang w:eastAsia="ru-RU"/>
        </w:rPr>
        <w:t>. Если ребёнок ошибся, лучше спокойно напомнить алгоритм и помочь. Постепенно помощь взрослого сокращается, а самостоятельность ребёнка растёт.</w:t>
      </w:r>
    </w:p>
    <w:p w14:paraId="0364DECA"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Взаимодействие со специалистами и единство требований.</w:t>
      </w:r>
      <w:r w:rsidRPr="000075DF">
        <w:rPr>
          <w:rFonts w:ascii="Times New Roman" w:eastAsia="Times New Roman" w:hAnsi="Times New Roman"/>
          <w:color w:val="000000"/>
          <w:sz w:val="28"/>
          <w:szCs w:val="28"/>
          <w:lang w:eastAsia="ru-RU"/>
        </w:rPr>
        <w:br/>
        <w:t xml:space="preserve">Успех возможен только при согласованной работе воспитателя, помощника воспитателя, медицинского работника, инструктора по физической культуре, педагога-психолога, учителя-логопеда. Все взрослые должны предъявлять </w:t>
      </w:r>
      <w:r w:rsidRPr="000075DF">
        <w:rPr>
          <w:rFonts w:ascii="Times New Roman" w:eastAsia="Times New Roman" w:hAnsi="Times New Roman"/>
          <w:color w:val="000000"/>
          <w:sz w:val="28"/>
          <w:szCs w:val="28"/>
          <w:lang w:eastAsia="ru-RU"/>
        </w:rPr>
        <w:lastRenderedPageBreak/>
        <w:t>единые требования, использовать одни и те же алгоритмы, напоминать и закреплять навыки. Полезно вести «карту формирования культурно-гигиенических навыков» или тетрадь преемственности, где отмечается, что ребёнок уже делает сам, а что требует поддержки. Это особенно важно в условиях смены сотрудников и разновозрастных групп.</w:t>
      </w:r>
    </w:p>
    <w:p w14:paraId="4FC39917"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Предметно-пространственная среда.</w:t>
      </w:r>
      <w:r w:rsidRPr="000075DF">
        <w:rPr>
          <w:rFonts w:ascii="Times New Roman" w:eastAsia="Times New Roman" w:hAnsi="Times New Roman"/>
          <w:color w:val="000000"/>
          <w:sz w:val="28"/>
          <w:szCs w:val="28"/>
          <w:lang w:eastAsia="ru-RU"/>
        </w:rPr>
        <w:br/>
        <w:t>В умывальной комнате должны быть удобные умывальники, мыло, индивидуальные полотенца, зеркало, алгоритмы мытья рук. В раздевалке — порядок, маркировка шкафчиков, место для сушки вещей. В группе — плакаты, книги, игры, атрибуты для сюжетно-ролевых игр, аптечка для игры в больницу. Среда должна напоминать ребёнку о правилах, но не быть перегруженной.</w:t>
      </w:r>
    </w:p>
    <w:p w14:paraId="1DD4D98E"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Диагностика и ожидаемые результаты.</w:t>
      </w:r>
      <w:r w:rsidRPr="000075DF">
        <w:rPr>
          <w:rFonts w:ascii="Times New Roman" w:eastAsia="Times New Roman" w:hAnsi="Times New Roman"/>
          <w:color w:val="000000"/>
          <w:sz w:val="28"/>
          <w:szCs w:val="28"/>
          <w:lang w:eastAsia="ru-RU"/>
        </w:rPr>
        <w:br/>
        <w:t>Наблюдая за детьми в режимных моментах, в игре, в беседе, можно определить уровень сформированности навыков: низкий, средний, высокий. Показатели: самостоятельность, правильность выполнения, регулярность, перенос навыка в новые условия, умение обратиться за помощью, бережное отношение к своему здоровью и вещам.</w:t>
      </w:r>
    </w:p>
    <w:p w14:paraId="09AADA08"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К концу дошкольного и младшего школьного возраста воспитанник должен:</w:t>
      </w:r>
    </w:p>
    <w:p w14:paraId="7A7B1648"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самостоятельно выполнять основные гигиенические процедуры;</w:t>
      </w:r>
    </w:p>
    <w:p w14:paraId="5F12BCE5"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следить за своим внешним видом, одеждой, обувью;</w:t>
      </w:r>
    </w:p>
    <w:p w14:paraId="6CE57707"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соблюдать правила поведения за столом;</w:t>
      </w:r>
    </w:p>
    <w:p w14:paraId="3A143F94"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соблюдать режим дня;</w:t>
      </w:r>
    </w:p>
    <w:p w14:paraId="35D7EA4E"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понимать, что полезно и вредно для здоровья;</w:t>
      </w:r>
    </w:p>
    <w:p w14:paraId="37448E80"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уметь сообщить взрослому о плохом самочувствии, боли, травме;</w:t>
      </w:r>
    </w:p>
    <w:p w14:paraId="5C1B8802"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знать элементарные правила безопасности;</w:t>
      </w:r>
    </w:p>
    <w:p w14:paraId="273DA7D1" w14:textId="77777777" w:rsidR="00F744F7" w:rsidRPr="000075DF" w:rsidRDefault="00F744F7" w:rsidP="000075DF">
      <w:pPr>
        <w:numPr>
          <w:ilvl w:val="0"/>
          <w:numId w:val="4"/>
        </w:numPr>
        <w:spacing w:after="0" w:line="360" w:lineRule="auto"/>
        <w:ind w:left="0"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проявлять бережное отношение к себе, другим людям, вещам.</w:t>
      </w:r>
    </w:p>
    <w:p w14:paraId="035BD6C5"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b/>
          <w:bCs/>
          <w:color w:val="000000"/>
          <w:sz w:val="28"/>
          <w:szCs w:val="28"/>
          <w:lang w:eastAsia="ru-RU"/>
        </w:rPr>
        <w:t>Заключение.</w:t>
      </w:r>
      <w:r w:rsidRPr="000075DF">
        <w:rPr>
          <w:rFonts w:ascii="Times New Roman" w:eastAsia="Times New Roman" w:hAnsi="Times New Roman"/>
          <w:color w:val="000000"/>
          <w:sz w:val="28"/>
          <w:szCs w:val="28"/>
          <w:lang w:eastAsia="ru-RU"/>
        </w:rPr>
        <w:br/>
        <w:t xml:space="preserve">Формирование гигиенической культуры и заботы о здоровье — это не </w:t>
      </w:r>
      <w:r w:rsidRPr="000075DF">
        <w:rPr>
          <w:rFonts w:ascii="Times New Roman" w:eastAsia="Times New Roman" w:hAnsi="Times New Roman"/>
          <w:color w:val="000000"/>
          <w:sz w:val="28"/>
          <w:szCs w:val="28"/>
          <w:lang w:eastAsia="ru-RU"/>
        </w:rPr>
        <w:lastRenderedPageBreak/>
        <w:t>отдельное мероприятие, а ежедневная, системная работа, вплетённая в жизнь детского дома. Мы не просто учим детей мыть руки и чистить зубы. Мы готовим их к самостоятельной жизни: к умению заботиться о себе, своём теле, быте, здоровье, к ответственности за свои действия, к умению вовремя обратиться за помощью. Только при единстве требований, личном примере взрослых, игровой и практической направленности работы мы сможем сформировать у воспитанников устойчивые привычки, которые останутся с ними и после выхода из детского дома.</w:t>
      </w:r>
    </w:p>
    <w:p w14:paraId="754AEEDF" w14:textId="77777777" w:rsidR="00F744F7" w:rsidRPr="000075DF" w:rsidRDefault="00F744F7" w:rsidP="000075DF">
      <w:pPr>
        <w:spacing w:after="0" w:line="360" w:lineRule="auto"/>
        <w:ind w:firstLine="709"/>
        <w:jc w:val="both"/>
        <w:rPr>
          <w:rFonts w:ascii="Times New Roman" w:eastAsia="Times New Roman" w:hAnsi="Times New Roman"/>
          <w:color w:val="000000"/>
          <w:sz w:val="28"/>
          <w:szCs w:val="28"/>
          <w:lang w:eastAsia="ru-RU"/>
        </w:rPr>
      </w:pPr>
      <w:r w:rsidRPr="000075DF">
        <w:rPr>
          <w:rFonts w:ascii="Times New Roman" w:eastAsia="Times New Roman" w:hAnsi="Times New Roman"/>
          <w:color w:val="000000"/>
          <w:sz w:val="28"/>
          <w:szCs w:val="28"/>
          <w:lang w:eastAsia="ru-RU"/>
        </w:rPr>
        <w:t>Спасибо за внимание!</w:t>
      </w:r>
    </w:p>
    <w:sectPr w:rsidR="00F744F7" w:rsidRPr="000075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E7007"/>
    <w:multiLevelType w:val="multilevel"/>
    <w:tmpl w:val="1F9AE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EB4630"/>
    <w:multiLevelType w:val="multilevel"/>
    <w:tmpl w:val="C72A2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C7089D"/>
    <w:multiLevelType w:val="multilevel"/>
    <w:tmpl w:val="351E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497453"/>
    <w:multiLevelType w:val="multilevel"/>
    <w:tmpl w:val="C7EC2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5E7C64"/>
    <w:multiLevelType w:val="multilevel"/>
    <w:tmpl w:val="9B9E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0666C7"/>
    <w:multiLevelType w:val="multilevel"/>
    <w:tmpl w:val="51102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FEE5EBC"/>
    <w:multiLevelType w:val="multilevel"/>
    <w:tmpl w:val="4956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2A129F"/>
    <w:multiLevelType w:val="multilevel"/>
    <w:tmpl w:val="3C224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7323136">
    <w:abstractNumId w:val="0"/>
  </w:num>
  <w:num w:numId="2" w16cid:durableId="755441043">
    <w:abstractNumId w:val="7"/>
  </w:num>
  <w:num w:numId="3" w16cid:durableId="580991409">
    <w:abstractNumId w:val="6"/>
  </w:num>
  <w:num w:numId="4" w16cid:durableId="162011956">
    <w:abstractNumId w:val="2"/>
  </w:num>
  <w:num w:numId="5" w16cid:durableId="1983003282">
    <w:abstractNumId w:val="1"/>
  </w:num>
  <w:num w:numId="6" w16cid:durableId="2000189988">
    <w:abstractNumId w:val="3"/>
  </w:num>
  <w:num w:numId="7" w16cid:durableId="2008748350">
    <w:abstractNumId w:val="5"/>
  </w:num>
  <w:num w:numId="8" w16cid:durableId="521864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571"/>
    <w:rsid w:val="000075DF"/>
    <w:rsid w:val="00317296"/>
    <w:rsid w:val="004D7571"/>
    <w:rsid w:val="006E6D61"/>
    <w:rsid w:val="00C14DE5"/>
    <w:rsid w:val="00CB3E2C"/>
    <w:rsid w:val="00CF50C2"/>
    <w:rsid w:val="00F74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A6095"/>
  <w15:chartTrackingRefBased/>
  <w15:docId w15:val="{737A4944-DE56-42D6-93A8-8FE51DB8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4F7"/>
    <w:pPr>
      <w:spacing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892020">
      <w:bodyDiv w:val="1"/>
      <w:marLeft w:val="0"/>
      <w:marRight w:val="0"/>
      <w:marTop w:val="0"/>
      <w:marBottom w:val="0"/>
      <w:divBdr>
        <w:top w:val="none" w:sz="0" w:space="0" w:color="auto"/>
        <w:left w:val="none" w:sz="0" w:space="0" w:color="auto"/>
        <w:bottom w:val="none" w:sz="0" w:space="0" w:color="auto"/>
        <w:right w:val="none" w:sz="0" w:space="0" w:color="auto"/>
      </w:divBdr>
    </w:div>
    <w:div w:id="1100639801">
      <w:bodyDiv w:val="1"/>
      <w:marLeft w:val="0"/>
      <w:marRight w:val="0"/>
      <w:marTop w:val="0"/>
      <w:marBottom w:val="0"/>
      <w:divBdr>
        <w:top w:val="none" w:sz="0" w:space="0" w:color="auto"/>
        <w:left w:val="none" w:sz="0" w:space="0" w:color="auto"/>
        <w:bottom w:val="none" w:sz="0" w:space="0" w:color="auto"/>
        <w:right w:val="none" w:sz="0" w:space="0" w:color="auto"/>
      </w:divBdr>
    </w:div>
    <w:div w:id="133884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1519</Words>
  <Characters>8664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Солнечные зайчики</dc:creator>
  <cp:keywords/>
  <dc:description/>
  <cp:lastModifiedBy>Ekaterina</cp:lastModifiedBy>
  <cp:revision>5</cp:revision>
  <dcterms:created xsi:type="dcterms:W3CDTF">2026-09-27T18:47:00Z</dcterms:created>
  <dcterms:modified xsi:type="dcterms:W3CDTF">2026-09-28T07:28:00Z</dcterms:modified>
</cp:coreProperties>
</file>